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5E494" w14:textId="77777777" w:rsidR="00D83D91" w:rsidRPr="00965F43" w:rsidRDefault="00D83D91" w:rsidP="00D83D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</w:pPr>
      <w:r w:rsidRPr="00965F43"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  <w:t>naudininkas, baigmuo -</w:t>
      </w:r>
      <w:proofErr w:type="spellStart"/>
      <w:r w:rsidRPr="00965F43"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  <w:t>imui</w:t>
      </w:r>
      <w:proofErr w:type="spellEnd"/>
      <w:r w:rsidRPr="00965F43"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  <w:t>, -</w:t>
      </w:r>
      <w:proofErr w:type="spellStart"/>
      <w:r w:rsidRPr="00965F43"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  <w:t>ymui</w:t>
      </w:r>
      <w:proofErr w:type="spellEnd"/>
    </w:p>
    <w:p w14:paraId="73DEF9A6" w14:textId="77777777" w:rsidR="00D83D91" w:rsidRPr="00965F43" w:rsidRDefault="00D83D91" w:rsidP="00D83D9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lt-LT"/>
        </w:rPr>
      </w:pPr>
    </w:p>
    <w:p w14:paraId="4C1C471F" w14:textId="77777777" w:rsidR="00D83D91" w:rsidRPr="00965F43" w:rsidRDefault="00D83D91" w:rsidP="00D83D91">
      <w:pPr>
        <w:pBdr>
          <w:bottom w:val="single" w:sz="6" w:space="15" w:color="EEEEEE"/>
        </w:pBdr>
        <w:shd w:val="clear" w:color="auto" w:fill="FFFFFF"/>
        <w:spacing w:line="240" w:lineRule="auto"/>
        <w:outlineLvl w:val="1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lt-LT"/>
        </w:rPr>
      </w:pPr>
      <w:r w:rsidRPr="00965F4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lt-LT"/>
        </w:rPr>
        <w:t>Ar taisyklingai vartojamas naudininkas: „Užduočių atlikimui skiriamos dvi valandos“?</w:t>
      </w:r>
    </w:p>
    <w:p w14:paraId="73E146CD" w14:textId="77777777" w:rsidR="00D83D91" w:rsidRPr="00965F43" w:rsidRDefault="00D83D91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Abstrakčiųjų priesagos -</w:t>
      </w:r>
      <w:proofErr w:type="spellStart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imas</w:t>
      </w:r>
      <w:proofErr w:type="spellEnd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, -</w:t>
      </w:r>
      <w:proofErr w:type="spellStart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ymas</w:t>
      </w:r>
      <w:proofErr w:type="spellEnd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 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daiktavardžių naudininkas tikslui su paskirties atspalviu reikšti yra nevartotinas. Dažniausia jis taisomas bendratimi.</w:t>
      </w:r>
    </w:p>
    <w:p w14:paraId="24661ECF" w14:textId="77777777" w:rsidR="00D83D91" w:rsidRPr="00965F43" w:rsidRDefault="00D83D91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Sakinys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Užduočių atlikimui skiriamos dvi valandos 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taisomas taip: </w:t>
      </w:r>
      <w:r w:rsidRPr="00965F43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Užduotims atlikti skiriamos dvi valandos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.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Trūkumų padengimui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(taisoma </w:t>
      </w:r>
      <w:r w:rsidRPr="00965F43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Trūkumams padengti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)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į kasą įnešta 100 litų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.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Trūksta lėšų inventoriaus įsigijimui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(taisoma </w:t>
      </w:r>
      <w:r w:rsidRPr="00965F43">
        <w:rPr>
          <w:rFonts w:ascii="Arial" w:eastAsia="Times New Roman" w:hAnsi="Arial" w:cs="Arial"/>
          <w:b/>
          <w:bCs/>
          <w:color w:val="000000"/>
          <w:sz w:val="24"/>
          <w:szCs w:val="24"/>
          <w:lang w:eastAsia="lt-LT"/>
        </w:rPr>
        <w:t>inventoriui įsigyti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).</w:t>
      </w:r>
    </w:p>
    <w:p w14:paraId="7CB8BA3F" w14:textId="77777777" w:rsidR="00D83D91" w:rsidRPr="00965F43" w:rsidRDefault="00D83D91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Priesagos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-</w:t>
      </w:r>
      <w:proofErr w:type="spellStart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imas</w:t>
      </w:r>
      <w:proofErr w:type="spellEnd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, -</w:t>
      </w:r>
      <w:proofErr w:type="spellStart"/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ymas</w:t>
      </w:r>
      <w:proofErr w:type="spellEnd"/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daiktavardžių naudininkas tikslui su paskirties atspalviu reikšti gali būti vartojamas tik tada, kai daiktavardis yra sukonkretėjęs, pvz.: </w:t>
      </w:r>
      <w:r w:rsidRPr="00965F43">
        <w:rPr>
          <w:rFonts w:ascii="Arial" w:eastAsia="Times New Roman" w:hAnsi="Arial" w:cs="Arial"/>
          <w:i/>
          <w:iCs/>
          <w:color w:val="000000"/>
          <w:sz w:val="24"/>
          <w:szCs w:val="24"/>
          <w:lang w:eastAsia="lt-LT"/>
        </w:rPr>
        <w:t>Dalis pajamų bus skirta sveikatos draudimui. Įvyks vakaras kompozitoriaus atminimui</w:t>
      </w: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 (Kalbos patarimai. Kn. 2: Sintaksė: 1. Linksnių vartojimas, Vilnius, 2003, p. 49–50).</w:t>
      </w:r>
    </w:p>
    <w:p w14:paraId="55CDF4ED" w14:textId="77777777" w:rsidR="00D83D91" w:rsidRPr="00965F43" w:rsidRDefault="00D83D91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</w:p>
    <w:p w14:paraId="593A139E" w14:textId="7910BD75" w:rsidR="00D83D91" w:rsidRPr="00965F43" w:rsidRDefault="00965F43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Parengta pagal </w:t>
      </w:r>
      <w:proofErr w:type="spellStart"/>
      <w:r w:rsidR="00D83D91"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vlkk.lt</w:t>
      </w:r>
      <w:proofErr w:type="spellEnd"/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informaciją</w:t>
      </w:r>
    </w:p>
    <w:p w14:paraId="6881B0EB" w14:textId="01E4F819" w:rsidR="00965F43" w:rsidRPr="00965F43" w:rsidRDefault="00965F43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Deimantė Račiūnienė</w:t>
      </w:r>
    </w:p>
    <w:p w14:paraId="72F469F4" w14:textId="3E85579C" w:rsidR="00965F43" w:rsidRPr="00965F43" w:rsidRDefault="00965F43" w:rsidP="00D83D9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965F43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2026-07-10</w:t>
      </w:r>
    </w:p>
    <w:p w14:paraId="240F8757" w14:textId="77777777" w:rsidR="009C7C87" w:rsidRDefault="009C7C87"/>
    <w:sectPr w:rsidR="009C7C8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D75"/>
    <w:rsid w:val="00077D75"/>
    <w:rsid w:val="00965F43"/>
    <w:rsid w:val="009C7C87"/>
    <w:rsid w:val="00D42BD3"/>
    <w:rsid w:val="00D8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C51E"/>
  <w15:chartTrackingRefBased/>
  <w15:docId w15:val="{0FD7B897-04D2-4484-9F5A-F6B11072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5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 Račkauskaitė</dc:creator>
  <cp:keywords/>
  <dc:description/>
  <cp:lastModifiedBy>Deimantė Račiūnienė</cp:lastModifiedBy>
  <cp:revision>2</cp:revision>
  <dcterms:created xsi:type="dcterms:W3CDTF">2026-07-10T07:15:00Z</dcterms:created>
  <dcterms:modified xsi:type="dcterms:W3CDTF">2026-07-10T07:15:00Z</dcterms:modified>
</cp:coreProperties>
</file>