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E44A" w14:textId="77777777" w:rsidR="00815AC5" w:rsidRPr="00265F26" w:rsidRDefault="004667CC" w:rsidP="00265F26">
      <w:pPr>
        <w:pStyle w:val="prastasiniatinklio"/>
        <w:spacing w:before="0" w:after="0" w:line="360" w:lineRule="auto"/>
        <w:jc w:val="center"/>
        <w:rPr>
          <w:rFonts w:ascii="Arial" w:hAnsi="Arial" w:cs="Arial"/>
          <w:bCs/>
        </w:rPr>
      </w:pPr>
      <w:r w:rsidRPr="00265F26">
        <w:rPr>
          <w:rStyle w:val="Grietas"/>
          <w:rFonts w:ascii="Arial" w:hAnsi="Arial" w:cs="Arial"/>
          <w:bCs w:val="0"/>
        </w:rPr>
        <w:t>TAURAGĖS RAJONO SAVIVALDYBĖS ADMINISTRACIJA INFORMUOJA</w:t>
      </w:r>
    </w:p>
    <w:p w14:paraId="4CE1B9EF" w14:textId="6192B891" w:rsidR="00815AC5" w:rsidRPr="00265F26" w:rsidRDefault="004667CC" w:rsidP="00265F26">
      <w:pPr>
        <w:pStyle w:val="prastasiniatinklio"/>
        <w:spacing w:before="0" w:after="0" w:line="360" w:lineRule="auto"/>
        <w:jc w:val="center"/>
        <w:rPr>
          <w:rFonts w:ascii="Arial" w:hAnsi="Arial" w:cs="Arial"/>
          <w:bCs/>
        </w:rPr>
      </w:pPr>
      <w:r w:rsidRPr="00265F26">
        <w:rPr>
          <w:rStyle w:val="Grietas"/>
          <w:rFonts w:ascii="Arial" w:hAnsi="Arial" w:cs="Arial"/>
          <w:bCs w:val="0"/>
        </w:rPr>
        <w:t>APIE</w:t>
      </w:r>
      <w:r w:rsidR="00533292">
        <w:rPr>
          <w:rStyle w:val="Grietas"/>
          <w:rFonts w:ascii="Arial" w:hAnsi="Arial" w:cs="Arial"/>
          <w:bCs w:val="0"/>
        </w:rPr>
        <w:t xml:space="preserve"> P</w:t>
      </w:r>
      <w:r w:rsidR="00DC3C71">
        <w:rPr>
          <w:rStyle w:val="Grietas"/>
          <w:rFonts w:ascii="Arial" w:hAnsi="Arial" w:cs="Arial"/>
          <w:bCs w:val="0"/>
        </w:rPr>
        <w:t>ATVIRTINTĄ PROGRAMĄ</w:t>
      </w:r>
    </w:p>
    <w:p w14:paraId="0AA6D181" w14:textId="31ADF607" w:rsidR="00815AC5" w:rsidRPr="00BD157B" w:rsidRDefault="004667CC" w:rsidP="00DC3C71">
      <w:pPr>
        <w:pStyle w:val="Betarp"/>
        <w:spacing w:line="360" w:lineRule="auto"/>
        <w:ind w:firstLine="851"/>
        <w:jc w:val="both"/>
        <w:rPr>
          <w:rFonts w:ascii="Arial" w:hAnsi="Arial" w:cs="Arial"/>
        </w:rPr>
      </w:pPr>
      <w:r w:rsidRPr="00265F26">
        <w:rPr>
          <w:rStyle w:val="Grietas"/>
          <w:rFonts w:ascii="Arial" w:hAnsi="Arial" w:cs="Arial"/>
          <w:b w:val="0"/>
        </w:rPr>
        <w:t xml:space="preserve">Informuojame apie </w:t>
      </w:r>
      <w:r w:rsidR="00DC3C71">
        <w:rPr>
          <w:rStyle w:val="Grietas"/>
          <w:rFonts w:ascii="Arial" w:hAnsi="Arial" w:cs="Arial"/>
          <w:b w:val="0"/>
        </w:rPr>
        <w:t xml:space="preserve">procese </w:t>
      </w:r>
      <w:r w:rsidR="00DC3C71" w:rsidRPr="00047DE8">
        <w:rPr>
          <w:rFonts w:ascii="Arial" w:hAnsi="Arial" w:cs="Arial"/>
        </w:rPr>
        <w:t xml:space="preserve">Tauragės rajono savivaldybės tarybos </w:t>
      </w:r>
      <w:r w:rsidR="00DC3C71" w:rsidRPr="004C528D">
        <w:rPr>
          <w:rFonts w:ascii="Arial" w:hAnsi="Arial" w:cs="Arial"/>
          <w:color w:val="000000"/>
        </w:rPr>
        <w:t>2007 m. rugsėjo 26 d. sprendimu Nr. 1-249 „Dėl žemės sklypo Tauragėje, Laisvės g. 92, detaliojo plano tvirtinimo“ patvirtinto detaliojo plano (TPDR Nr. T00062019) dalies koregavimą</w:t>
      </w:r>
      <w:r w:rsidR="00DC3C71" w:rsidRPr="00085CAA">
        <w:rPr>
          <w:rFonts w:ascii="Arial" w:hAnsi="Arial" w:cs="Arial"/>
        </w:rPr>
        <w:t xml:space="preserve"> (</w:t>
      </w:r>
      <w:r w:rsidR="00DC3C71" w:rsidRPr="003751C8">
        <w:rPr>
          <w:rFonts w:ascii="Arial" w:hAnsi="Arial" w:cs="Arial"/>
          <w:bCs/>
        </w:rPr>
        <w:t>žemės sklypo kadastrinis 77</w:t>
      </w:r>
      <w:r w:rsidR="00DC3C71">
        <w:rPr>
          <w:rFonts w:ascii="Arial" w:hAnsi="Arial" w:cs="Arial"/>
          <w:bCs/>
        </w:rPr>
        <w:t>5</w:t>
      </w:r>
      <w:r w:rsidR="00DC3C71" w:rsidRPr="003751C8">
        <w:rPr>
          <w:rFonts w:ascii="Arial" w:hAnsi="Arial" w:cs="Arial"/>
          <w:bCs/>
        </w:rPr>
        <w:t>5/00</w:t>
      </w:r>
      <w:r w:rsidR="00DC3C71">
        <w:rPr>
          <w:rFonts w:ascii="Arial" w:hAnsi="Arial" w:cs="Arial"/>
          <w:bCs/>
        </w:rPr>
        <w:t>26</w:t>
      </w:r>
      <w:r w:rsidR="00DC3C71" w:rsidRPr="003751C8">
        <w:rPr>
          <w:rFonts w:ascii="Arial" w:hAnsi="Arial" w:cs="Arial"/>
          <w:bCs/>
        </w:rPr>
        <w:t>:</w:t>
      </w:r>
      <w:r w:rsidR="00DC3C71">
        <w:rPr>
          <w:rFonts w:ascii="Arial" w:hAnsi="Arial" w:cs="Arial"/>
          <w:bCs/>
        </w:rPr>
        <w:t>197</w:t>
      </w:r>
      <w:r w:rsidR="00DC3C71" w:rsidRPr="003751C8">
        <w:rPr>
          <w:rFonts w:ascii="Arial" w:hAnsi="Arial" w:cs="Arial"/>
          <w:bCs/>
        </w:rPr>
        <w:t xml:space="preserve"> ribose</w:t>
      </w:r>
      <w:r w:rsidR="00DC3C71">
        <w:rPr>
          <w:rFonts w:ascii="Arial" w:hAnsi="Arial" w:cs="Arial"/>
        </w:rPr>
        <w:t>) patvirtintą programą.</w:t>
      </w:r>
      <w:r w:rsidR="003B3072" w:rsidRPr="00BD157B">
        <w:rPr>
          <w:rFonts w:ascii="Arial" w:hAnsi="Arial" w:cs="Arial"/>
        </w:rPr>
        <w:t xml:space="preserve"> </w:t>
      </w:r>
    </w:p>
    <w:p w14:paraId="2DD47E04" w14:textId="6D0382C7" w:rsidR="00815AC5" w:rsidRPr="00265F26" w:rsidRDefault="00DC3C71" w:rsidP="00BD157B">
      <w:pPr>
        <w:pStyle w:val="prastasiniatinklio"/>
        <w:spacing w:before="0" w:after="0" w:line="360" w:lineRule="auto"/>
        <w:ind w:firstLine="720"/>
        <w:jc w:val="both"/>
        <w:rPr>
          <w:rFonts w:ascii="Arial" w:hAnsi="Arial" w:cs="Arial"/>
          <w:bCs/>
        </w:rPr>
      </w:pPr>
      <w:hyperlink r:id="rId4" w:history="1">
        <w:r w:rsidRPr="00DC3C71">
          <w:rPr>
            <w:rStyle w:val="Hipersaitas"/>
          </w:rPr>
          <w:t>tpdris.planuojustatau.lt/tpdris/?form=PlaningProcessInternalEditForm</w:t>
        </w:r>
      </w:hyperlink>
      <w:r w:rsidR="004667CC" w:rsidRPr="00265F26">
        <w:rPr>
          <w:rStyle w:val="Grietas"/>
          <w:rFonts w:ascii="Arial" w:hAnsi="Arial" w:cs="Arial"/>
          <w:b w:val="0"/>
          <w:lang w:val="en-US"/>
        </w:rPr>
        <w:t>.</w:t>
      </w:r>
    </w:p>
    <w:sectPr w:rsidR="00815AC5" w:rsidRPr="00265F26">
      <w:pgSz w:w="11906" w:h="16838"/>
      <w:pgMar w:top="1134" w:right="567" w:bottom="1134" w:left="1701" w:header="0" w:footer="0" w:gutter="0"/>
      <w:cols w:space="1296"/>
      <w:formProt w:val="0"/>
      <w:titlePg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LT">
    <w:altName w:val="Times New Roman"/>
    <w:charset w:val="BA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autoHyphenation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AC5"/>
    <w:rsid w:val="00172948"/>
    <w:rsid w:val="001F5977"/>
    <w:rsid w:val="00265F26"/>
    <w:rsid w:val="00342B97"/>
    <w:rsid w:val="003B3072"/>
    <w:rsid w:val="004667CC"/>
    <w:rsid w:val="004D1419"/>
    <w:rsid w:val="00533292"/>
    <w:rsid w:val="006623CB"/>
    <w:rsid w:val="0074096F"/>
    <w:rsid w:val="007679F2"/>
    <w:rsid w:val="007B51CF"/>
    <w:rsid w:val="00815AC5"/>
    <w:rsid w:val="009731B7"/>
    <w:rsid w:val="00BD157B"/>
    <w:rsid w:val="00BD759B"/>
    <w:rsid w:val="00CE5DAD"/>
    <w:rsid w:val="00DC3C71"/>
    <w:rsid w:val="00F070D3"/>
    <w:rsid w:val="00F12FD1"/>
    <w:rsid w:val="00F5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F4DBF"/>
  <w15:docId w15:val="{500313DE-C437-45A5-A174-7E5E1CDD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qFormat/>
    <w:rPr>
      <w:b/>
      <w:bCs/>
    </w:rPr>
  </w:style>
  <w:style w:type="character" w:customStyle="1" w:styleId="Internetosaitas">
    <w:name w:val="Interneto saitas"/>
    <w:basedOn w:val="Numatytasispastraiposriftas"/>
    <w:rPr>
      <w:color w:val="0000FF"/>
      <w:u w:val="single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Mangal"/>
    </w:rPr>
  </w:style>
  <w:style w:type="paragraph" w:customStyle="1" w:styleId="Rodykl">
    <w:name w:val="Rodyklė"/>
    <w:basedOn w:val="prastasis"/>
    <w:qFormat/>
    <w:pPr>
      <w:suppressLineNumbers/>
    </w:pPr>
    <w:rPr>
      <w:rFonts w:cs="Mangal"/>
    </w:rPr>
  </w:style>
  <w:style w:type="paragraph" w:styleId="prastasiniatinklio">
    <w:name w:val="Normal (Web)"/>
    <w:basedOn w:val="prastasis"/>
    <w:qFormat/>
    <w:pPr>
      <w:spacing w:before="280" w:after="24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BodyText1">
    <w:name w:val="Body Text1"/>
    <w:qFormat/>
    <w:pPr>
      <w:ind w:firstLine="312"/>
      <w:jc w:val="both"/>
    </w:pPr>
    <w:rPr>
      <w:rFonts w:ascii="TimesLT" w:eastAsia="Times New Roman" w:hAnsi="TimesLT" w:cs="Times New Roman"/>
      <w:szCs w:val="20"/>
      <w:lang w:val="en-US"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4667C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4667C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etarp">
    <w:name w:val="No Spacing"/>
    <w:qFormat/>
    <w:rsid w:val="003B307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saitas">
    <w:name w:val="Hyperlink"/>
    <w:basedOn w:val="Numatytasispastraiposriftas"/>
    <w:uiPriority w:val="99"/>
    <w:unhideWhenUsed/>
    <w:rsid w:val="00533292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33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pdris.planuojustatau.lt/tpdris/?form=PlaningProcessInternalEditFor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Grablevskienė</dc:creator>
  <dc:description/>
  <cp:lastModifiedBy>Šarūnė Beitaitė</cp:lastModifiedBy>
  <cp:revision>2</cp:revision>
  <dcterms:created xsi:type="dcterms:W3CDTF">2026-10-19T05:18:00Z</dcterms:created>
  <dcterms:modified xsi:type="dcterms:W3CDTF">2026-10-19T05:18:00Z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