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CD2C2" w14:textId="77777777" w:rsidR="00121C3A" w:rsidRDefault="00121C3A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spacing w:before="80"/>
        <w:jc w:val="center"/>
        <w:rPr>
          <w:rFonts w:eastAsia="Times New Roman"/>
          <w:b/>
          <w:sz w:val="22"/>
          <w:szCs w:val="22"/>
          <w:lang w:val="lt-LT"/>
        </w:rPr>
      </w:pPr>
    </w:p>
    <w:p w14:paraId="0E2371D7" w14:textId="5261DFEB" w:rsidR="00121C3A" w:rsidRPr="001D6978" w:rsidRDefault="00000000">
      <w:pPr>
        <w:pStyle w:val="BodyText"/>
        <w:spacing w:before="57"/>
        <w:rPr>
          <w:rFonts w:ascii="Times New Roman" w:hAnsi="Times New Roman"/>
          <w:b/>
          <w:bCs/>
          <w:sz w:val="22"/>
          <w:szCs w:val="22"/>
        </w:rPr>
      </w:pPr>
      <w:r>
        <w:rPr>
          <w:rStyle w:val="Strong"/>
          <w:rFonts w:ascii="Times New Roman" w:hAnsi="Times New Roman"/>
          <w:sz w:val="22"/>
          <w:szCs w:val="22"/>
        </w:rPr>
        <w:t>Visuomenės informavimas pagal Teritorijų planavimo įstatymo 37 str. 3 d. apie pakeistus</w:t>
      </w:r>
      <w:r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 xml:space="preserve"> </w:t>
      </w:r>
      <w:r w:rsidR="001D6978" w:rsidRPr="001D6978">
        <w:rPr>
          <w:rFonts w:ascii="Times New Roman" w:hAnsi="Times New Roman"/>
          <w:b/>
          <w:bCs/>
          <w:i/>
          <w:iCs/>
          <w:sz w:val="22"/>
          <w:szCs w:val="22"/>
          <w:u w:val="single"/>
          <w:lang w:bidi="hi-IN"/>
        </w:rPr>
        <w:t>Žemės sklypų Tauragės r. sav., Mažonų sen., Vizbutų k., detaliojo plano dalies koregavim</w:t>
      </w:r>
      <w:r w:rsidR="001D6978">
        <w:rPr>
          <w:rFonts w:ascii="Times New Roman" w:hAnsi="Times New Roman"/>
          <w:b/>
          <w:bCs/>
          <w:i/>
          <w:iCs/>
          <w:sz w:val="22"/>
          <w:szCs w:val="22"/>
          <w:u w:val="single"/>
          <w:lang w:bidi="hi-IN"/>
        </w:rPr>
        <w:t>o</w:t>
      </w:r>
      <w:r w:rsidR="001D6978" w:rsidRPr="001D6978">
        <w:rPr>
          <w:rFonts w:ascii="Times New Roman" w:hAnsi="Times New Roman"/>
          <w:b/>
          <w:bCs/>
          <w:i/>
          <w:iCs/>
          <w:sz w:val="22"/>
          <w:szCs w:val="22"/>
          <w:u w:val="single"/>
          <w:lang w:bidi="hi-IN"/>
        </w:rPr>
        <w:t xml:space="preserve"> (žemės sklypo Tauragės r., Mažonų sen., Norkaičių k. (kadastrinis 7735/0005:914) ribose)</w:t>
      </w:r>
      <w:r>
        <w:rPr>
          <w:rFonts w:ascii="Times New Roman" w:hAnsi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sprendinius pagal derinančių institucijų pastabas.</w:t>
      </w:r>
    </w:p>
    <w:p w14:paraId="00D2F690" w14:textId="77777777" w:rsidR="00121C3A" w:rsidRDefault="00000000">
      <w:pPr>
        <w:pStyle w:val="BodyText"/>
        <w:spacing w:before="57"/>
        <w:rPr>
          <w:rFonts w:ascii="Times New Roman" w:hAnsi="Times New Roman"/>
          <w:sz w:val="22"/>
          <w:szCs w:val="22"/>
          <w:lang w:val="en-US"/>
        </w:rPr>
      </w:pPr>
      <w:r>
        <w:rPr>
          <w:rStyle w:val="Strong"/>
          <w:rFonts w:ascii="Times New Roman" w:hAnsi="Times New Roman"/>
          <w:sz w:val="22"/>
          <w:szCs w:val="22"/>
        </w:rPr>
        <w:t xml:space="preserve">Planavimo organizatorius: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Tauragės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rajono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savivaldybės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administracijos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direktorius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,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adresas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: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Respublikos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 g. 2, LT-72255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Tauragė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 xml:space="preserve">, tel. +370 700 11 220, el. p. </w:t>
      </w:r>
      <w:proofErr w:type="spellStart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savivalda@taurage.lt</w:t>
      </w:r>
      <w:proofErr w:type="spellEnd"/>
      <w:r>
        <w:rPr>
          <w:rStyle w:val="Strong"/>
          <w:rFonts w:ascii="Times New Roman" w:hAnsi="Times New Roman"/>
          <w:b w:val="0"/>
          <w:bCs w:val="0"/>
          <w:sz w:val="22"/>
          <w:szCs w:val="22"/>
          <w:lang w:val="en-US"/>
        </w:rPr>
        <w:t>.</w:t>
      </w:r>
    </w:p>
    <w:p w14:paraId="3849A14B" w14:textId="1D33416E" w:rsidR="00121C3A" w:rsidRDefault="00000000">
      <w:pPr>
        <w:pStyle w:val="BodyText"/>
        <w:spacing w:before="57"/>
        <w:rPr>
          <w:rFonts w:ascii="Times New Roman" w:hAnsi="Times New Roman"/>
          <w:b/>
          <w:bCs/>
          <w:sz w:val="22"/>
          <w:szCs w:val="22"/>
        </w:rPr>
      </w:pPr>
      <w:r>
        <w:rPr>
          <w:rStyle w:val="Strong"/>
          <w:rFonts w:ascii="Times New Roman" w:hAnsi="Times New Roman"/>
          <w:sz w:val="22"/>
          <w:szCs w:val="22"/>
        </w:rPr>
        <w:t xml:space="preserve">Iniciatorius: </w:t>
      </w:r>
      <w:r>
        <w:rPr>
          <w:rFonts w:ascii="Times New Roman" w:hAnsi="Times New Roman"/>
          <w:sz w:val="22"/>
          <w:szCs w:val="22"/>
          <w:lang w:val="en-US"/>
        </w:rPr>
        <w:t>M.J. (</w:t>
      </w:r>
      <w:proofErr w:type="spellStart"/>
      <w:r>
        <w:rPr>
          <w:rFonts w:ascii="Times New Roman" w:hAnsi="Times New Roman"/>
          <w:sz w:val="22"/>
          <w:szCs w:val="22"/>
          <w:lang w:val="en-US"/>
        </w:rPr>
        <w:t>įgaliotas</w:t>
      </w:r>
      <w:proofErr w:type="spellEnd"/>
      <w:r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:lang w:val="en-US"/>
        </w:rPr>
        <w:t>asmuo</w:t>
      </w:r>
      <w:proofErr w:type="spellEnd"/>
      <w:r>
        <w:rPr>
          <w:rFonts w:ascii="Times New Roman" w:hAnsi="Times New Roman"/>
          <w:sz w:val="22"/>
          <w:szCs w:val="22"/>
          <w:lang w:val="en-US"/>
        </w:rPr>
        <w:t xml:space="preserve">: Algimantas </w:t>
      </w:r>
      <w:proofErr w:type="spellStart"/>
      <w:r>
        <w:rPr>
          <w:rFonts w:ascii="Times New Roman" w:hAnsi="Times New Roman"/>
          <w:sz w:val="22"/>
          <w:szCs w:val="22"/>
          <w:lang w:val="en-US"/>
        </w:rPr>
        <w:t>Černiauskas</w:t>
      </w:r>
      <w:proofErr w:type="spellEnd"/>
      <w:r>
        <w:rPr>
          <w:rFonts w:ascii="Times New Roman" w:hAnsi="Times New Roman"/>
          <w:sz w:val="22"/>
          <w:szCs w:val="22"/>
          <w:lang w:val="en-US"/>
        </w:rPr>
        <w:t>).</w:t>
      </w:r>
    </w:p>
    <w:p w14:paraId="7BBD8FD0" w14:textId="77777777" w:rsidR="00121C3A" w:rsidRDefault="00000000" w:rsidP="00E7022D">
      <w:pPr>
        <w:pStyle w:val="BodyText"/>
        <w:spacing w:before="57"/>
        <w:rPr>
          <w:rFonts w:ascii="Times New Roman" w:hAnsi="Times New Roman"/>
          <w:sz w:val="22"/>
          <w:szCs w:val="22"/>
        </w:rPr>
      </w:pPr>
      <w:r>
        <w:rPr>
          <w:rStyle w:val="Strong"/>
          <w:rFonts w:ascii="Times New Roman" w:hAnsi="Times New Roman"/>
          <w:sz w:val="22"/>
          <w:szCs w:val="22"/>
        </w:rPr>
        <w:t xml:space="preserve">Plano rengėjas: </w:t>
      </w:r>
      <w:r>
        <w:rPr>
          <w:rStyle w:val="Strong"/>
          <w:rFonts w:ascii="Times New Roman" w:hAnsi="Times New Roman"/>
          <w:b w:val="0"/>
          <w:bCs w:val="0"/>
          <w:sz w:val="22"/>
          <w:szCs w:val="22"/>
        </w:rPr>
        <w:t xml:space="preserve">MB Algimanto Černiausko architektūros studija (buveinės adresas: Aušros al. 52C-11, LT-76236 Šiauliai; tel. (0-41) 424802; e-paštas: arch.studija@inbox.lt).  </w:t>
      </w:r>
    </w:p>
    <w:p w14:paraId="3FD06CA3" w14:textId="77777777" w:rsidR="00E7022D" w:rsidRDefault="00000000" w:rsidP="00E7022D">
      <w:pPr>
        <w:pStyle w:val="BodyText"/>
        <w:spacing w:before="57"/>
        <w:rPr>
          <w:rFonts w:ascii="Times New Roman" w:hAnsi="Times New Roman"/>
          <w:sz w:val="22"/>
          <w:szCs w:val="22"/>
        </w:rPr>
      </w:pPr>
      <w:r>
        <w:rPr>
          <w:rStyle w:val="Strong"/>
          <w:rFonts w:ascii="Times New Roman" w:hAnsi="Times New Roman"/>
          <w:sz w:val="22"/>
          <w:szCs w:val="22"/>
        </w:rPr>
        <w:t xml:space="preserve">Planuojama teritorija </w:t>
      </w:r>
      <w:r w:rsidR="001D6978" w:rsidRPr="00CB2682">
        <w:rPr>
          <w:rFonts w:ascii="Times New Roman" w:hAnsi="Times New Roman" w:hint="eastAsia"/>
          <w:sz w:val="22"/>
          <w:szCs w:val="22"/>
        </w:rPr>
        <w:t>ž</w:t>
      </w:r>
      <w:r w:rsidR="001D6978" w:rsidRPr="00CB2682">
        <w:rPr>
          <w:rFonts w:ascii="Times New Roman" w:hAnsi="Times New Roman"/>
          <w:sz w:val="22"/>
          <w:szCs w:val="22"/>
        </w:rPr>
        <w:t>em</w:t>
      </w:r>
      <w:r w:rsidR="001D6978" w:rsidRPr="00CB2682">
        <w:rPr>
          <w:rFonts w:ascii="Times New Roman" w:hAnsi="Times New Roman" w:hint="cs"/>
          <w:sz w:val="22"/>
          <w:szCs w:val="22"/>
        </w:rPr>
        <w:t>ė</w:t>
      </w:r>
      <w:r w:rsidR="001D6978" w:rsidRPr="00CB2682">
        <w:rPr>
          <w:rFonts w:ascii="Times New Roman" w:hAnsi="Times New Roman"/>
          <w:sz w:val="22"/>
          <w:szCs w:val="22"/>
        </w:rPr>
        <w:t>s sklypas Taurag</w:t>
      </w:r>
      <w:r w:rsidR="001D6978" w:rsidRPr="00CB2682">
        <w:rPr>
          <w:rFonts w:ascii="Times New Roman" w:hAnsi="Times New Roman" w:hint="cs"/>
          <w:sz w:val="22"/>
          <w:szCs w:val="22"/>
        </w:rPr>
        <w:t>ė</w:t>
      </w:r>
      <w:r w:rsidR="001D6978" w:rsidRPr="00CB2682">
        <w:rPr>
          <w:rFonts w:ascii="Times New Roman" w:hAnsi="Times New Roman"/>
          <w:sz w:val="22"/>
          <w:szCs w:val="22"/>
        </w:rPr>
        <w:t>s r., Ma</w:t>
      </w:r>
      <w:r w:rsidR="001D6978" w:rsidRPr="00CB2682">
        <w:rPr>
          <w:rFonts w:ascii="Times New Roman" w:hAnsi="Times New Roman" w:hint="eastAsia"/>
          <w:sz w:val="22"/>
          <w:szCs w:val="22"/>
        </w:rPr>
        <w:t>ž</w:t>
      </w:r>
      <w:r w:rsidR="001D6978" w:rsidRPr="00CB2682">
        <w:rPr>
          <w:rFonts w:ascii="Times New Roman" w:hAnsi="Times New Roman"/>
          <w:sz w:val="22"/>
          <w:szCs w:val="22"/>
        </w:rPr>
        <w:t>on</w:t>
      </w:r>
      <w:r w:rsidR="001D6978" w:rsidRPr="00CB2682">
        <w:rPr>
          <w:rFonts w:ascii="Times New Roman" w:hAnsi="Times New Roman" w:hint="cs"/>
          <w:sz w:val="22"/>
          <w:szCs w:val="22"/>
        </w:rPr>
        <w:t>ų</w:t>
      </w:r>
      <w:r w:rsidR="001D6978" w:rsidRPr="00CB2682">
        <w:rPr>
          <w:rFonts w:ascii="Times New Roman" w:hAnsi="Times New Roman"/>
          <w:sz w:val="22"/>
          <w:szCs w:val="22"/>
        </w:rPr>
        <w:t xml:space="preserve"> sen., Norkai</w:t>
      </w:r>
      <w:r w:rsidR="001D6978" w:rsidRPr="00CB2682">
        <w:rPr>
          <w:rFonts w:ascii="Times New Roman" w:hAnsi="Times New Roman" w:hint="cs"/>
          <w:sz w:val="22"/>
          <w:szCs w:val="22"/>
        </w:rPr>
        <w:t>č</w:t>
      </w:r>
      <w:r w:rsidR="001D6978" w:rsidRPr="00CB2682">
        <w:rPr>
          <w:rFonts w:ascii="Times New Roman" w:hAnsi="Times New Roman"/>
          <w:sz w:val="22"/>
          <w:szCs w:val="22"/>
        </w:rPr>
        <w:t>i</w:t>
      </w:r>
      <w:r w:rsidR="001D6978" w:rsidRPr="00CB2682">
        <w:rPr>
          <w:rFonts w:ascii="Times New Roman" w:hAnsi="Times New Roman" w:hint="cs"/>
          <w:sz w:val="22"/>
          <w:szCs w:val="22"/>
        </w:rPr>
        <w:t>ų</w:t>
      </w:r>
      <w:r w:rsidR="001D6978" w:rsidRPr="00CB2682">
        <w:rPr>
          <w:rFonts w:ascii="Times New Roman" w:hAnsi="Times New Roman"/>
          <w:sz w:val="22"/>
          <w:szCs w:val="22"/>
        </w:rPr>
        <w:t xml:space="preserve"> k.(kadastrinis 7735/0005:914)</w:t>
      </w:r>
      <w:r w:rsidR="001D6978">
        <w:rPr>
          <w:rFonts w:ascii="Times New Roman" w:hAnsi="Times New Roman"/>
          <w:sz w:val="22"/>
          <w:szCs w:val="22"/>
        </w:rPr>
        <w:t>;</w:t>
      </w:r>
      <w:r w:rsidR="001D6978" w:rsidRPr="00CB2682">
        <w:rPr>
          <w:rFonts w:ascii="Times New Roman" w:hAnsi="Times New Roman"/>
          <w:sz w:val="22"/>
          <w:szCs w:val="22"/>
        </w:rPr>
        <w:t xml:space="preserve"> </w:t>
      </w:r>
    </w:p>
    <w:p w14:paraId="527648BE" w14:textId="0F18A722" w:rsidR="00121C3A" w:rsidRDefault="00000000" w:rsidP="00E7022D">
      <w:pPr>
        <w:pStyle w:val="BodyText"/>
        <w:spacing w:before="57"/>
        <w:rPr>
          <w:rFonts w:ascii="Times New Roman" w:hAnsi="Times New Roman"/>
          <w:b/>
          <w:bCs/>
          <w:sz w:val="22"/>
          <w:szCs w:val="22"/>
        </w:rPr>
      </w:pPr>
      <w:r>
        <w:rPr>
          <w:rStyle w:val="Strong"/>
          <w:rFonts w:ascii="Times New Roman" w:hAnsi="Times New Roman"/>
          <w:sz w:val="22"/>
          <w:szCs w:val="22"/>
        </w:rPr>
        <w:t xml:space="preserve">Planavimo tikslai: </w:t>
      </w:r>
      <w:r w:rsidR="001D6978" w:rsidRPr="001D6978">
        <w:rPr>
          <w:rStyle w:val="Strong"/>
          <w:rFonts w:ascii="Times New Roman" w:hAnsi="Times New Roman"/>
          <w:b w:val="0"/>
          <w:bCs w:val="0"/>
          <w:sz w:val="22"/>
          <w:szCs w:val="22"/>
        </w:rPr>
        <w:t>kurti sveiką darnią gyvenamąją aplinką ir sudaryti sąlygas racionaliam naudojimui</w:t>
      </w:r>
      <w:r w:rsidR="001D6978">
        <w:rPr>
          <w:rStyle w:val="Strong"/>
          <w:rFonts w:ascii="Times New Roman" w:hAnsi="Times New Roman"/>
          <w:b w:val="0"/>
          <w:bCs w:val="0"/>
          <w:sz w:val="22"/>
          <w:szCs w:val="22"/>
        </w:rPr>
        <w:t>.</w:t>
      </w:r>
    </w:p>
    <w:p w14:paraId="1ED17D7D" w14:textId="77777777" w:rsidR="00121C3A" w:rsidRDefault="00121C3A">
      <w:pPr>
        <w:pStyle w:val="BodyText"/>
        <w:spacing w:before="57"/>
        <w:rPr>
          <w:rFonts w:ascii="Times New Roman" w:hAnsi="Times New Roman"/>
          <w:sz w:val="22"/>
          <w:szCs w:val="22"/>
        </w:rPr>
      </w:pPr>
    </w:p>
    <w:p w14:paraId="37697995" w14:textId="72256158" w:rsidR="001D6978" w:rsidRPr="00511C14" w:rsidRDefault="001D6978" w:rsidP="001D6978">
      <w:pPr>
        <w:pStyle w:val="BodyText"/>
        <w:spacing w:before="57" w:line="200" w:lineRule="atLeast"/>
        <w:rPr>
          <w:rFonts w:ascii="Times New Roman" w:hAnsi="Times New Roman"/>
          <w:sz w:val="22"/>
          <w:szCs w:val="22"/>
        </w:rPr>
      </w:pPr>
      <w:r w:rsidRPr="00511C14">
        <w:rPr>
          <w:rFonts w:ascii="Times New Roman" w:hAnsi="Times New Roman"/>
          <w:sz w:val="22"/>
          <w:szCs w:val="22"/>
        </w:rPr>
        <w:t xml:space="preserve">Susipažinti su pakeistais (papildytais) teritorijų planavimo dokumento sprendiniais galima </w:t>
      </w:r>
      <w:r>
        <w:rPr>
          <w:rStyle w:val="Strong"/>
          <w:rFonts w:ascii="Times New Roman" w:hAnsi="Times New Roman"/>
          <w:b w:val="0"/>
          <w:bCs w:val="0"/>
          <w:sz w:val="22"/>
          <w:szCs w:val="22"/>
        </w:rPr>
        <w:t>Tauragės</w:t>
      </w:r>
      <w:r w:rsidRPr="00511C14">
        <w:rPr>
          <w:rStyle w:val="Strong"/>
          <w:rFonts w:ascii="Times New Roman" w:hAnsi="Times New Roman"/>
          <w:b w:val="0"/>
          <w:bCs w:val="0"/>
          <w:sz w:val="22"/>
          <w:szCs w:val="22"/>
        </w:rPr>
        <w:t xml:space="preserve"> </w:t>
      </w:r>
      <w:r>
        <w:rPr>
          <w:rStyle w:val="Strong"/>
          <w:rFonts w:ascii="Times New Roman" w:hAnsi="Times New Roman"/>
          <w:b w:val="0"/>
          <w:bCs w:val="0"/>
          <w:sz w:val="22"/>
          <w:szCs w:val="22"/>
        </w:rPr>
        <w:t>rajono</w:t>
      </w:r>
      <w:r w:rsidRPr="00511C14">
        <w:rPr>
          <w:rStyle w:val="Strong"/>
          <w:rFonts w:ascii="Times New Roman" w:hAnsi="Times New Roman"/>
          <w:b w:val="0"/>
          <w:bCs w:val="0"/>
          <w:sz w:val="22"/>
          <w:szCs w:val="22"/>
        </w:rPr>
        <w:t xml:space="preserve"> savivaldybės</w:t>
      </w:r>
      <w:r w:rsidRPr="00511C14">
        <w:rPr>
          <w:rFonts w:ascii="Times New Roman" w:hAnsi="Times New Roman"/>
          <w:sz w:val="22"/>
          <w:szCs w:val="22"/>
        </w:rPr>
        <w:t xml:space="preserve"> interneto svetainėje </w:t>
      </w:r>
      <w:r w:rsidRPr="00511C14">
        <w:rPr>
          <w:rStyle w:val="Strong"/>
          <w:rFonts w:ascii="Times New Roman" w:hAnsi="Times New Roman"/>
          <w:b w:val="0"/>
          <w:bCs w:val="0"/>
          <w:sz w:val="22"/>
          <w:szCs w:val="22"/>
        </w:rPr>
        <w:t>www.</w:t>
      </w:r>
      <w:r>
        <w:rPr>
          <w:rStyle w:val="Strong"/>
          <w:rFonts w:ascii="Times New Roman" w:hAnsi="Times New Roman"/>
          <w:b w:val="0"/>
          <w:bCs w:val="0"/>
          <w:sz w:val="22"/>
          <w:szCs w:val="22"/>
        </w:rPr>
        <w:t>taurage</w:t>
      </w:r>
      <w:r w:rsidRPr="00511C14">
        <w:rPr>
          <w:rStyle w:val="Strong"/>
          <w:rFonts w:ascii="Times New Roman" w:hAnsi="Times New Roman"/>
          <w:b w:val="0"/>
          <w:bCs w:val="0"/>
          <w:sz w:val="22"/>
          <w:szCs w:val="22"/>
        </w:rPr>
        <w:t>.lt</w:t>
      </w:r>
      <w:r w:rsidRPr="00511C14">
        <w:rPr>
          <w:rFonts w:ascii="Times New Roman" w:hAnsi="Times New Roman"/>
          <w:sz w:val="22"/>
          <w:szCs w:val="22"/>
        </w:rPr>
        <w:t xml:space="preserve"> ir teritorijų planavimo dokumentų rengimo valstybinės priežiūros informacinėje sistemoje </w:t>
      </w:r>
      <w:r w:rsidRPr="00511C14">
        <w:rPr>
          <w:rStyle w:val="Grietas"/>
          <w:rFonts w:ascii="Times New Roman" w:hAnsi="Times New Roman"/>
          <w:b w:val="0"/>
          <w:bCs w:val="0"/>
          <w:sz w:val="22"/>
          <w:szCs w:val="22"/>
        </w:rPr>
        <w:t>(TPS „Vartai“)</w:t>
      </w:r>
      <w:r w:rsidRPr="00511C14">
        <w:rPr>
          <w:rFonts w:ascii="Times New Roman" w:hAnsi="Times New Roman"/>
          <w:sz w:val="22"/>
          <w:szCs w:val="22"/>
        </w:rPr>
        <w:t xml:space="preserve"> </w:t>
      </w:r>
      <w:hyperlink r:id="rId5" w:history="1">
        <w:r w:rsidRPr="00511C14">
          <w:rPr>
            <w:rStyle w:val="Hyperlink"/>
            <w:rFonts w:ascii="Times New Roman" w:hAnsi="Times New Roman"/>
            <w:color w:val="auto"/>
            <w:sz w:val="22"/>
            <w:szCs w:val="22"/>
          </w:rPr>
          <w:t>www.planuojustatau.lt</w:t>
        </w:r>
      </w:hyperlink>
      <w:r w:rsidRPr="00511C14">
        <w:rPr>
          <w:rFonts w:ascii="Times New Roman" w:hAnsi="Times New Roman"/>
          <w:sz w:val="22"/>
          <w:szCs w:val="22"/>
        </w:rPr>
        <w:t xml:space="preserve"> (TPD Nr. </w:t>
      </w:r>
      <w:r w:rsidRPr="00511C14">
        <w:rPr>
          <w:rFonts w:ascii="Times New Roman" w:hAnsi="Times New Roman"/>
          <w:b/>
          <w:bCs/>
          <w:sz w:val="22"/>
          <w:szCs w:val="22"/>
        </w:rPr>
        <w:t>K-VT-</w:t>
      </w:r>
      <w:r w:rsidR="00045C4B">
        <w:rPr>
          <w:rFonts w:ascii="Times New Roman" w:hAnsi="Times New Roman"/>
          <w:b/>
          <w:bCs/>
          <w:sz w:val="22"/>
          <w:szCs w:val="22"/>
          <w:lang w:bidi="hi-IN"/>
        </w:rPr>
        <w:t>77</w:t>
      </w:r>
      <w:r w:rsidRPr="00511C14">
        <w:rPr>
          <w:rFonts w:ascii="Times New Roman" w:hAnsi="Times New Roman"/>
          <w:b/>
          <w:bCs/>
          <w:sz w:val="22"/>
          <w:szCs w:val="22"/>
          <w:lang w:bidi="hi-IN"/>
        </w:rPr>
        <w:t>-25-</w:t>
      </w:r>
      <w:r w:rsidR="00045C4B">
        <w:rPr>
          <w:rFonts w:ascii="Times New Roman" w:hAnsi="Times New Roman"/>
          <w:b/>
          <w:bCs/>
          <w:sz w:val="22"/>
          <w:szCs w:val="22"/>
          <w:lang w:bidi="hi-IN"/>
        </w:rPr>
        <w:t>996</w:t>
      </w:r>
      <w:r w:rsidRPr="00511C14">
        <w:rPr>
          <w:rFonts w:ascii="Times New Roman" w:hAnsi="Times New Roman"/>
          <w:sz w:val="22"/>
          <w:szCs w:val="22"/>
        </w:rPr>
        <w:t>).</w:t>
      </w:r>
    </w:p>
    <w:p w14:paraId="3F86A791" w14:textId="77777777" w:rsidR="00121C3A" w:rsidRDefault="00121C3A">
      <w:pPr>
        <w:pStyle w:val="BodyText"/>
        <w:spacing w:before="57" w:line="200" w:lineRule="atLeast"/>
        <w:rPr>
          <w:rFonts w:ascii="Times New Roman" w:hAnsi="Times New Roman"/>
          <w:sz w:val="22"/>
          <w:szCs w:val="22"/>
        </w:rPr>
      </w:pPr>
    </w:p>
    <w:p w14:paraId="26C2DD4F" w14:textId="77777777" w:rsidR="00121C3A" w:rsidRDefault="00121C3A">
      <w:pPr>
        <w:pStyle w:val="BodyText"/>
        <w:spacing w:before="57" w:line="200" w:lineRule="atLeast"/>
        <w:rPr>
          <w:rFonts w:ascii="Times New Roman" w:hAnsi="Times New Roman"/>
          <w:sz w:val="22"/>
          <w:szCs w:val="22"/>
        </w:rPr>
      </w:pPr>
    </w:p>
    <w:sectPr w:rsidR="00121C3A">
      <w:endnotePr>
        <w:numFmt w:val="decimal"/>
      </w:endnotePr>
      <w:type w:val="continuous"/>
      <w:pgSz w:w="11907" w:h="16839"/>
      <w:pgMar w:top="567" w:right="795" w:bottom="567" w:left="1247" w:header="0" w:footer="0" w:gutter="0"/>
      <w:paperSrc w:first="257" w:other="257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83F95"/>
    <w:multiLevelType w:val="hybridMultilevel"/>
    <w:tmpl w:val="FFE82C28"/>
    <w:lvl w:ilvl="0" w:tplc="523A0AC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C96149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7F8C06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402AB0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6F6F2B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5DC2E0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D6E0AD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67686E6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4874EC0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48087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396"/>
  <w:drawingGridHorizontalSpacing w:val="283"/>
  <w:drawingGridVerticalSpacing w:val="283"/>
  <w:doNotShadeFormData/>
  <w:characterSpacingControl w:val="doNotCompress"/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C3A"/>
    <w:rsid w:val="00045C4B"/>
    <w:rsid w:val="000E5898"/>
    <w:rsid w:val="00121C3A"/>
    <w:rsid w:val="001D6978"/>
    <w:rsid w:val="00234B22"/>
    <w:rsid w:val="00C9422C"/>
    <w:rsid w:val="00E7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CDB8"/>
  <w15:docId w15:val="{EE2A38CE-0E9C-4232-AD6B-41279C64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/>
      <w:pBdr>
        <w:top w:val="nil"/>
        <w:left w:val="nil"/>
        <w:bottom w:val="nil"/>
        <w:right w:val="nil"/>
        <w:between w:val="nil"/>
      </w:pBdr>
      <w:suppressAutoHyphens/>
      <w:jc w:val="both"/>
    </w:pPr>
    <w:rPr>
      <w:rFonts w:ascii="TimesLT" w:eastAsia="Times New Roman" w:hAnsi="TimesLT"/>
      <w:sz w:val="24"/>
      <w:lang w:val="lt-LT"/>
    </w:rPr>
  </w:style>
  <w:style w:type="paragraph" w:customStyle="1" w:styleId="Default">
    <w:name w:val="Default"/>
    <w:qFormat/>
    <w:pPr>
      <w:pBdr>
        <w:top w:val="nil"/>
        <w:left w:val="nil"/>
        <w:bottom w:val="nil"/>
        <w:right w:val="nil"/>
        <w:between w:val="nil"/>
      </w:pBdr>
    </w:pPr>
    <w:rPr>
      <w:sz w:val="24"/>
      <w:szCs w:val="24"/>
    </w:rPr>
  </w:style>
  <w:style w:type="paragraph" w:customStyle="1" w:styleId="Standard">
    <w:name w:val="Standard"/>
    <w:basedOn w:val="Normal"/>
    <w:qFormat/>
  </w:style>
  <w:style w:type="paragraph" w:customStyle="1" w:styleId="Textbody">
    <w:name w:val="Text body"/>
    <w:basedOn w:val="Standard"/>
    <w:qFormat/>
    <w:pPr>
      <w:spacing w:after="120"/>
    </w:pPr>
  </w:style>
  <w:style w:type="character" w:styleId="Strong">
    <w:name w:val="Strong"/>
    <w:rPr>
      <w:b/>
      <w:bCs/>
    </w:rPr>
  </w:style>
  <w:style w:type="character" w:customStyle="1" w:styleId="StrongEmphasis">
    <w:name w:val="Strong Emphasis"/>
    <w:rPr>
      <w:rFonts w:eastAsia="Times New Roman"/>
      <w:b/>
      <w:bCs/>
      <w:sz w:val="24"/>
      <w:szCs w:val="24"/>
      <w:lang w:val="lt-LT" w:eastAsia="zh-CN" w:bidi="ar-SA"/>
    </w:rPr>
  </w:style>
  <w:style w:type="character" w:customStyle="1" w:styleId="Grietas">
    <w:name w:val="Griežtas*"/>
    <w:rPr>
      <w:b/>
      <w:bCs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anuoj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820</Words>
  <Characters>468</Characters>
  <Application>Microsoft Office Word</Application>
  <DocSecurity>0</DocSecurity>
  <Lines>3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Geivis Vi</cp:lastModifiedBy>
  <cp:revision>31</cp:revision>
  <cp:lastPrinted>2026-02-25T09:05:00Z</cp:lastPrinted>
  <dcterms:created xsi:type="dcterms:W3CDTF">2020-03-26T09:34:00Z</dcterms:created>
  <dcterms:modified xsi:type="dcterms:W3CDTF">2026-10-05T09:03:00Z</dcterms:modified>
</cp:coreProperties>
</file>